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21DB">
      <w:pPr>
        <w:keepNext w:val="0"/>
        <w:keepLines w:val="0"/>
        <w:pageBreakBefore w:val="0"/>
        <w:widowControl w:val="0"/>
        <w:tabs>
          <w:tab w:val="left" w:pos="6300"/>
        </w:tabs>
        <w:kinsoku/>
        <w:wordWrap/>
        <w:overflowPunct/>
        <w:topLinePunct w:val="0"/>
        <w:autoSpaceDE/>
        <w:autoSpaceDN/>
        <w:bidi w:val="0"/>
        <w:adjustRightInd/>
        <w:snapToGrid/>
        <w:spacing w:line="560" w:lineRule="exact"/>
        <w:textAlignment w:val="auto"/>
        <w:rPr>
          <w:rFonts w:hint="eastAsia" w:ascii="黑体" w:hAnsi="黑体" w:eastAsia="黑体"/>
          <w:color w:val="auto"/>
          <w:spacing w:val="0"/>
          <w:sz w:val="32"/>
          <w:szCs w:val="32"/>
        </w:rPr>
      </w:pPr>
      <w:bookmarkStart w:id="0" w:name="_GoBack"/>
      <w:r>
        <w:rPr>
          <w:rFonts w:hint="eastAsia" w:ascii="黑体" w:hAnsi="黑体" w:eastAsia="黑体"/>
          <w:color w:val="auto"/>
          <w:spacing w:val="0"/>
          <w:sz w:val="32"/>
          <w:szCs w:val="32"/>
        </w:rPr>
        <w:t>附件4-1</w:t>
      </w:r>
    </w:p>
    <w:p w14:paraId="568E7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关于转发&lt;事业单位公开招聘人员暂行规定&gt;的通知</w:t>
      </w:r>
      <w:bookmarkEnd w:id="0"/>
    </w:p>
    <w:p w14:paraId="55AC526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闽人发</w:t>
      </w:r>
      <w:r>
        <w:rPr>
          <w:rFonts w:hint="eastAsia" w:ascii="仿宋_GB2312" w:hAnsi="仿宋_GB2312" w:cs="仿宋_GB2312"/>
          <w:color w:val="auto"/>
          <w:spacing w:val="0"/>
          <w:sz w:val="32"/>
          <w:szCs w:val="32"/>
          <w:lang w:eastAsia="zh-CN"/>
        </w:rPr>
        <w:t>〔</w:t>
      </w:r>
      <w:r>
        <w:rPr>
          <w:rFonts w:hint="eastAsia" w:ascii="仿宋_GB2312" w:hAnsi="仿宋_GB2312" w:cs="仿宋_GB2312"/>
          <w:color w:val="auto"/>
          <w:spacing w:val="0"/>
          <w:sz w:val="32"/>
          <w:szCs w:val="32"/>
          <w:lang w:val="en-US" w:eastAsia="zh-CN"/>
        </w:rPr>
        <w:t>2006</w:t>
      </w:r>
      <w:r>
        <w:rPr>
          <w:rFonts w:hint="eastAsia" w:ascii="仿宋_GB2312" w:hAnsi="仿宋_GB2312" w:cs="仿宋_GB2312"/>
          <w:color w:val="auto"/>
          <w:spacing w:val="0"/>
          <w:sz w:val="32"/>
          <w:szCs w:val="32"/>
          <w:lang w:eastAsia="zh-CN"/>
        </w:rPr>
        <w:t>〕</w:t>
      </w:r>
      <w:r>
        <w:rPr>
          <w:rFonts w:hint="eastAsia" w:ascii="仿宋_GB2312"/>
          <w:color w:val="auto"/>
          <w:spacing w:val="0"/>
          <w:sz w:val="32"/>
          <w:szCs w:val="32"/>
        </w:rPr>
        <w:t>10号</w:t>
      </w:r>
    </w:p>
    <w:p w14:paraId="463D5C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各设区市人事局、省直各单位、中央在闽单位： </w:t>
      </w:r>
    </w:p>
    <w:p w14:paraId="47E9E1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现将《事业单位公开招聘人员暂行规定》（中华人民共和国人事部第6号令）转发给你们，并结合我省实际，就有关问题提出如下贯彻意见，请一并按照执行。</w:t>
      </w:r>
    </w:p>
    <w:p w14:paraId="1FE00084">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color w:val="auto"/>
          <w:spacing w:val="0"/>
          <w:sz w:val="32"/>
          <w:szCs w:val="32"/>
        </w:rPr>
      </w:pPr>
      <w:r>
        <w:rPr>
          <w:rFonts w:hint="eastAsia" w:ascii="黑体" w:hAnsi="黑体" w:eastAsia="黑体"/>
          <w:color w:val="auto"/>
          <w:spacing w:val="0"/>
          <w:sz w:val="32"/>
          <w:szCs w:val="32"/>
        </w:rPr>
        <w:t>一、</w:t>
      </w:r>
      <w:r>
        <w:rPr>
          <w:rFonts w:hint="eastAsia" w:ascii="仿宋_GB2312"/>
          <w:color w:val="auto"/>
          <w:spacing w:val="0"/>
          <w:sz w:val="32"/>
          <w:szCs w:val="32"/>
        </w:rPr>
        <w:t xml:space="preserve">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14:paraId="3A35F9A3">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color w:val="auto"/>
          <w:spacing w:val="0"/>
          <w:sz w:val="32"/>
          <w:szCs w:val="32"/>
        </w:rPr>
      </w:pPr>
      <w:r>
        <w:rPr>
          <w:rFonts w:hint="eastAsia" w:ascii="黑体" w:hAnsi="黑体" w:eastAsia="黑体"/>
          <w:color w:val="auto"/>
          <w:spacing w:val="0"/>
          <w:sz w:val="32"/>
          <w:szCs w:val="32"/>
        </w:rPr>
        <w:t>二、</w:t>
      </w:r>
      <w:r>
        <w:rPr>
          <w:rFonts w:hint="eastAsia" w:ascii="仿宋_GB2312"/>
          <w:color w:val="auto"/>
          <w:spacing w:val="0"/>
          <w:sz w:val="32"/>
          <w:szCs w:val="32"/>
        </w:rPr>
        <w:t xml:space="preserve">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14:paraId="3358B15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黑体" w:hAnsi="黑体" w:eastAsia="黑体"/>
          <w:color w:val="auto"/>
          <w:spacing w:val="0"/>
          <w:sz w:val="32"/>
          <w:szCs w:val="32"/>
        </w:rPr>
        <w:t>三、</w:t>
      </w:r>
      <w:r>
        <w:rPr>
          <w:rFonts w:hint="eastAsia" w:ascii="仿宋_GB2312"/>
          <w:color w:val="auto"/>
          <w:spacing w:val="0"/>
          <w:sz w:val="32"/>
          <w:szCs w:val="32"/>
        </w:rPr>
        <w:t xml:space="preserve">为了充分体现对退役运动员、退役士兵所做贡献的肯定和激励，各部门和单位在招聘工作人员时，应对退役运动员和退役士兵予以适当照顾： </w:t>
      </w:r>
    </w:p>
    <w:p w14:paraId="1CFD6C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color w:val="auto"/>
          <w:spacing w:val="0"/>
          <w:sz w:val="32"/>
          <w:szCs w:val="32"/>
        </w:rPr>
      </w:pPr>
      <w:r>
        <w:rPr>
          <w:rFonts w:hint="eastAsia" w:ascii="楷体_GB2312" w:hAnsi="楷体_GB2312" w:eastAsia="楷体_GB2312" w:cs="楷体_GB2312"/>
          <w:b/>
          <w:bCs/>
          <w:color w:val="auto"/>
          <w:spacing w:val="0"/>
          <w:sz w:val="32"/>
          <w:szCs w:val="32"/>
        </w:rPr>
        <w:t>（一）</w:t>
      </w:r>
      <w:r>
        <w:rPr>
          <w:rFonts w:hint="eastAsia" w:ascii="仿宋_GB2312"/>
          <w:color w:val="auto"/>
          <w:spacing w:val="0"/>
          <w:sz w:val="32"/>
          <w:szCs w:val="32"/>
        </w:rPr>
        <w:t xml:space="preserve">对有突出贡献（指获得奥运会前六名、世锦赛世界杯前三名、亚洲体育三大比赛冠军、全运会冠军）的运动员和荣立一等功的退役士兵，事业单位可采取考核方式予以接收聘用。 </w:t>
      </w:r>
    </w:p>
    <w:p w14:paraId="7CD498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color w:val="auto"/>
          <w:spacing w:val="0"/>
          <w:sz w:val="32"/>
          <w:szCs w:val="32"/>
        </w:rPr>
      </w:pPr>
      <w:r>
        <w:rPr>
          <w:rFonts w:hint="eastAsia" w:ascii="楷体_GB2312" w:hAnsi="楷体_GB2312" w:eastAsia="楷体_GB2312" w:cs="楷体_GB2312"/>
          <w:b/>
          <w:bCs/>
          <w:color w:val="auto"/>
          <w:spacing w:val="0"/>
          <w:sz w:val="32"/>
          <w:szCs w:val="32"/>
        </w:rPr>
        <w:t>（二）</w:t>
      </w:r>
      <w:r>
        <w:rPr>
          <w:rFonts w:hint="eastAsia" w:ascii="仿宋_GB2312"/>
          <w:color w:val="auto"/>
          <w:spacing w:val="0"/>
          <w:sz w:val="32"/>
          <w:szCs w:val="32"/>
        </w:rPr>
        <w:t xml:space="preserve">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 </w:t>
      </w:r>
    </w:p>
    <w:p w14:paraId="28B572F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楷体_GB2312" w:hAnsi="楷体_GB2312" w:eastAsia="楷体_GB2312" w:cs="楷体_GB2312"/>
          <w:b/>
          <w:bCs/>
          <w:color w:val="auto"/>
          <w:spacing w:val="0"/>
          <w:sz w:val="32"/>
          <w:szCs w:val="32"/>
        </w:rPr>
        <w:t>（三）</w:t>
      </w:r>
      <w:r>
        <w:rPr>
          <w:rFonts w:hint="eastAsia" w:ascii="仿宋_GB2312"/>
          <w:color w:val="auto"/>
          <w:spacing w:val="0"/>
          <w:sz w:val="32"/>
          <w:szCs w:val="32"/>
        </w:rPr>
        <w:t xml:space="preserve">退役运动员、退役士兵参加事业单位面向社会公开招聘工作人员考试，享有笔试成绩加分待遇，加分不受笔试满分限制，具体加分标准如下: </w:t>
      </w:r>
    </w:p>
    <w:p w14:paraId="4BFF7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1.曾获得世界体育三大比赛（奥运会、世锦赛、世界杯）第2</w:t>
      </w:r>
      <w:r>
        <w:rPr>
          <w:rFonts w:hint="eastAsia" w:ascii="仿宋_GB2312"/>
          <w:color w:val="auto"/>
          <w:spacing w:val="0"/>
          <w:sz w:val="32"/>
          <w:szCs w:val="32"/>
          <w:lang w:val="en-US" w:eastAsia="zh-CN"/>
        </w:rPr>
        <w:t>-</w:t>
      </w:r>
      <w:r>
        <w:rPr>
          <w:rFonts w:hint="eastAsia" w:ascii="仿宋_GB2312"/>
          <w:color w:val="auto"/>
          <w:spacing w:val="0"/>
          <w:sz w:val="32"/>
          <w:szCs w:val="32"/>
        </w:rPr>
        <w:t xml:space="preserve">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14:paraId="4203B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14:paraId="7DA21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以上各项加分可以累计，但最高不得超过10分。 </w:t>
      </w:r>
    </w:p>
    <w:p w14:paraId="19144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四、</w:t>
      </w:r>
      <w:r>
        <w:rPr>
          <w:rFonts w:hint="eastAsia" w:ascii="仿宋_GB2312"/>
          <w:color w:val="auto"/>
          <w:spacing w:val="0"/>
          <w:sz w:val="32"/>
          <w:szCs w:val="32"/>
        </w:rPr>
        <w:t xml:space="preserve">从2006年1月开始，事业单位以考核方式补充工作人员统一填报《福建省事业单位补充工作人员登记表》一式三份，并凭省人事行政部门签章的《福建省事业单位补充工作人员登记表》办理有关人事关系接转手续。 </w:t>
      </w:r>
    </w:p>
    <w:p w14:paraId="5B649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五、</w:t>
      </w:r>
      <w:r>
        <w:rPr>
          <w:rFonts w:hint="eastAsia" w:ascii="仿宋_GB2312"/>
          <w:color w:val="auto"/>
          <w:spacing w:val="0"/>
          <w:sz w:val="32"/>
          <w:szCs w:val="32"/>
        </w:rPr>
        <w:t>委托我厅进行人事管理的中央在闽单位，应按国家人事部《事业单位公开招聘人员暂行规定》（中华人民共和国人事部第6号令）补充工作人员。</w:t>
      </w:r>
    </w:p>
    <w:p w14:paraId="04B312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p>
    <w:p w14:paraId="60958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附：1.事业单位公开招聘人员暂行规定 </w:t>
      </w:r>
    </w:p>
    <w:p w14:paraId="7A30265A">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color w:val="auto"/>
          <w:spacing w:val="0"/>
          <w:sz w:val="32"/>
          <w:szCs w:val="32"/>
        </w:rPr>
      </w:pPr>
      <w:r>
        <w:rPr>
          <w:rFonts w:hint="eastAsia" w:ascii="仿宋_GB2312"/>
          <w:color w:val="auto"/>
          <w:spacing w:val="0"/>
          <w:sz w:val="32"/>
          <w:szCs w:val="32"/>
        </w:rPr>
        <w:t xml:space="preserve">2.福建省事业单位补充工作人员登记表 </w:t>
      </w:r>
    </w:p>
    <w:p w14:paraId="649480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p>
    <w:p w14:paraId="4B8CB7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p>
    <w:p w14:paraId="1E6BAF4D">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color w:val="auto"/>
          <w:spacing w:val="0"/>
          <w:sz w:val="32"/>
          <w:szCs w:val="32"/>
        </w:rPr>
      </w:pPr>
      <w:r>
        <w:rPr>
          <w:rFonts w:hint="eastAsia" w:ascii="仿宋_GB2312"/>
          <w:color w:val="auto"/>
          <w:spacing w:val="0"/>
          <w:sz w:val="32"/>
          <w:szCs w:val="32"/>
        </w:rPr>
        <w:t>二○○六年一月十七日</w:t>
      </w:r>
    </w:p>
    <w:p w14:paraId="340243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w:t>
      </w:r>
    </w:p>
    <w:p w14:paraId="59A60541">
      <w:pPr>
        <w:pStyle w:val="2"/>
        <w:rPr>
          <w:rFonts w:hint="eastAsia"/>
          <w:color w:val="auto"/>
          <w:spacing w:val="0"/>
        </w:rPr>
      </w:pPr>
    </w:p>
    <w:p w14:paraId="3EB87841">
      <w:pPr>
        <w:pStyle w:val="3"/>
        <w:rPr>
          <w:rFonts w:hint="eastAsia"/>
          <w:color w:val="auto"/>
          <w:spacing w:val="0"/>
        </w:rPr>
      </w:pPr>
    </w:p>
    <w:p w14:paraId="3E0B1866">
      <w:pPr>
        <w:rPr>
          <w:rFonts w:hint="eastAsia"/>
          <w:color w:val="auto"/>
          <w:spacing w:val="0"/>
        </w:rPr>
      </w:pPr>
    </w:p>
    <w:p w14:paraId="3D7AF10A">
      <w:pPr>
        <w:pStyle w:val="2"/>
        <w:rPr>
          <w:rFonts w:hint="eastAsia"/>
        </w:rPr>
      </w:pPr>
    </w:p>
    <w:p w14:paraId="189967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中华人民共和国人事部令</w:t>
      </w:r>
    </w:p>
    <w:p w14:paraId="02F3F3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第6号</w:t>
      </w:r>
    </w:p>
    <w:p w14:paraId="5E66FD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《事业单位公开招聘人员暂行规定》已经人事部部务会议审议通过，现予发布，自2006年1月1日起执行。</w:t>
      </w:r>
    </w:p>
    <w:p w14:paraId="16BBC985">
      <w:pPr>
        <w:pStyle w:val="2"/>
        <w:ind w:left="0" w:leftChars="0" w:firstLine="0" w:firstLineChars="0"/>
        <w:rPr>
          <w:rFonts w:hint="eastAsia"/>
          <w:color w:val="auto"/>
          <w:spacing w:val="0"/>
        </w:rPr>
      </w:pPr>
    </w:p>
    <w:p w14:paraId="12FBDA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人 事 部 部 长 张柏林</w:t>
      </w:r>
    </w:p>
    <w:p w14:paraId="73A0B4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二○○五年十一月十六日</w:t>
      </w:r>
    </w:p>
    <w:p w14:paraId="567C3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w:t>
      </w:r>
    </w:p>
    <w:p w14:paraId="7B419E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事业单位公开招聘人员暂行规定</w:t>
      </w:r>
    </w:p>
    <w:p w14:paraId="3CF2B4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第一章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总 则</w:t>
      </w:r>
    </w:p>
    <w:p w14:paraId="67ABA6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第一条 为实现事业单位人事管理的科学化、制度化和规范化，规范事业单位招聘行为，提高人员素质，制定本规定。</w:t>
      </w:r>
    </w:p>
    <w:p w14:paraId="00130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第二条 事业单位招聘专业技术人员、管理人员和工勤人员，适用本规定。参照公务员制度进行管理和转为企业的事业单位除外。</w:t>
      </w:r>
    </w:p>
    <w:p w14:paraId="0012AB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事业单位新进人员除国家政策性安置、按干部人事管理权限由上级任命及涉密岗位等确需使用其他方法选拔任用人员外，都要实行公开招聘。</w:t>
      </w:r>
    </w:p>
    <w:p w14:paraId="3924E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第三条 公开招聘要坚持德才兼备的用人标准，贯彻公开、平等、竞争、择优的原则。</w:t>
      </w:r>
    </w:p>
    <w:p w14:paraId="6BB6B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第四条 公开招聘要坚持政府宏观管理与落实单位用人自主权相结合，统一规范、分类指导、分级管理。</w:t>
      </w:r>
    </w:p>
    <w:p w14:paraId="5CA9C2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第五条 公开招聘由用人单位根据招聘岗位的任职条件及要求，采取考试、考核的方法进行。</w:t>
      </w:r>
    </w:p>
    <w:p w14:paraId="78ED9E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第六条 政府人事行政部门是政府所属事业单位进行公开招聘工作的主管机关。政府人事行政部门与事业单位的上级主管部门负责对事业单位公开招聘工作进行指导、监督和管理。</w:t>
      </w:r>
    </w:p>
    <w:p w14:paraId="51B40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第七条 事业单位可以成立由本单位人事部门、纪检监察部门、职工代表及有关专家组成的招聘工作组织，负责招聘工作的具体实施。</w:t>
      </w:r>
    </w:p>
    <w:p w14:paraId="1077A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第二章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招聘范围、条件及程序</w:t>
      </w:r>
    </w:p>
    <w:p w14:paraId="74111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第八条 事业单位招聘人员应当面向社会，凡符合条件的各类人员均可报名应聘。</w:t>
      </w:r>
    </w:p>
    <w:p w14:paraId="55E9F0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第九条 应聘人员必须具备下列条件：</w:t>
      </w:r>
    </w:p>
    <w:p w14:paraId="2725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（一）具有中华人民共和国国籍；</w:t>
      </w:r>
    </w:p>
    <w:p w14:paraId="34E1A3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（二）遵守宪法和法律；</w:t>
      </w:r>
    </w:p>
    <w:p w14:paraId="26AAF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（三）具有良好的品行；</w:t>
      </w:r>
    </w:p>
    <w:p w14:paraId="706966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（四）岗位所需的专业或技能条件；</w:t>
      </w:r>
    </w:p>
    <w:p w14:paraId="4787B0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（五）适应岗位要求的身体条件；</w:t>
      </w:r>
    </w:p>
    <w:p w14:paraId="4CA4B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（六）岗位所需要的其他条件。</w:t>
      </w:r>
    </w:p>
    <w:p w14:paraId="74386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第十条 事业单位公开招聘人员，不得设置歧视性条件要求。</w:t>
      </w:r>
    </w:p>
    <w:p w14:paraId="21C19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第十一条 公开招聘应按下列程序进行：</w:t>
      </w:r>
    </w:p>
    <w:p w14:paraId="3BA02A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（一）制定招聘计划；</w:t>
      </w:r>
    </w:p>
    <w:p w14:paraId="2B1C3F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（二）发布招聘信息；</w:t>
      </w:r>
    </w:p>
    <w:p w14:paraId="7C1E20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（三）受理应聘人员的申请，对资格条件进行审查；</w:t>
      </w:r>
    </w:p>
    <w:p w14:paraId="3B0265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（四）考试、考核；</w:t>
      </w:r>
    </w:p>
    <w:p w14:paraId="242206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（五）身体检查；</w:t>
      </w:r>
    </w:p>
    <w:p w14:paraId="5A189E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（六）根据考试、考核结果，确定拟聘人员；</w:t>
      </w:r>
    </w:p>
    <w:p w14:paraId="73002C5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（七）公示招聘结果；</w:t>
      </w:r>
    </w:p>
    <w:p w14:paraId="1BDCC5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（八）签订聘用合同，办理聘用手续。 </w:t>
      </w:r>
    </w:p>
    <w:p w14:paraId="493038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第三章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招聘计划、信息发布与资格审查</w:t>
      </w:r>
    </w:p>
    <w:p w14:paraId="130D96C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第十二条 招聘计划由用人单位负责编制，主要包括以下内容：招聘的岗位及条件、招聘的时间、招聘人员的数量、采用的招聘方式等。 </w:t>
      </w:r>
    </w:p>
    <w:p w14:paraId="0C99D2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第十三条 国务院直属事业单位的年度招聘计划须报人事部备案；国务院各部委直属事业单位的招聘计划须报上级主管部门核准并报人事部备案。 </w:t>
      </w:r>
    </w:p>
    <w:p w14:paraId="309AE8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各省、自治区、直辖市人民政府直属事业单位的招聘计划须报省（区、市）政府人事行政部门备案；各省、自治区、直辖市政府部门直属事业单位的招聘计划须报上级主管部门核准并报同级政府人事行政部门备案。 </w:t>
      </w:r>
    </w:p>
    <w:p w14:paraId="7546D8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地（市）、县（市）人民政府所属事业单位的招聘计划须报地区或设区的市政府人事行政部门核准。 </w:t>
      </w:r>
    </w:p>
    <w:p w14:paraId="4C2E9F3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第十四条 事业单位招聘人员应当公开发布招聘信息，招聘信息应当载明用人单位情况简介、招聘的岗位、招聘人员数量及待遇；应聘人员条件；招聘办法；考试、考核的时间（时限）、内容、范围；报名方法等需要说明的事项。 </w:t>
      </w:r>
    </w:p>
    <w:p w14:paraId="638967B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第十五条 用人单位或组织招聘的部门应对应聘人员的资格条件进行审查，确定符合条件的人员。 </w:t>
      </w:r>
    </w:p>
    <w:p w14:paraId="77D2D0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第四章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考试与考核</w:t>
      </w:r>
    </w:p>
    <w:p w14:paraId="5A499D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第十六条</w:t>
      </w:r>
      <w:r>
        <w:rPr>
          <w:rFonts w:hint="eastAsia" w:ascii="仿宋_GB2312"/>
          <w:color w:val="auto"/>
          <w:spacing w:val="0"/>
          <w:sz w:val="32"/>
          <w:szCs w:val="32"/>
          <w:lang w:val="en-US" w:eastAsia="zh-CN"/>
        </w:rPr>
        <w:t xml:space="preserve"> </w:t>
      </w:r>
      <w:r>
        <w:rPr>
          <w:rFonts w:hint="eastAsia" w:ascii="仿宋_GB2312"/>
          <w:color w:val="auto"/>
          <w:spacing w:val="0"/>
          <w:sz w:val="32"/>
          <w:szCs w:val="32"/>
        </w:rPr>
        <w:t xml:space="preserve">考试内容应为招聘岗位所必需的专业知识、业务能力和工作技能。 </w:t>
      </w:r>
    </w:p>
    <w:p w14:paraId="2C6997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第十七条 考试科目与方式根据行业、专业及岗位特点确定。 </w:t>
      </w:r>
    </w:p>
    <w:p w14:paraId="61D977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第十八条 考试可采取笔试、面试等多种方式。 </w:t>
      </w:r>
    </w:p>
    <w:p w14:paraId="602073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对于应聘工勤岗位的人员，可根据需要重点进行实际操作能力测试。 </w:t>
      </w:r>
    </w:p>
    <w:p w14:paraId="4F969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第十九条 考试由事业单位自行组织，也可以由政府人事行政部门、事业单位上级主管部门统一组织。 </w:t>
      </w:r>
    </w:p>
    <w:p w14:paraId="6AFAC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政府人事行政部门所属考试服务机构和人才服务机构可受事业单位、政府人事行政部门或事业单位上级主管部门委托，为事业单位公开招聘人员提供服务。 </w:t>
      </w:r>
    </w:p>
    <w:p w14:paraId="71B288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第二十条 急需引进的高层次、短缺专业人才，具有高级专业技术职务或博士学位的人员，可以采取直接考核的方式招聘。 </w:t>
      </w:r>
    </w:p>
    <w:p w14:paraId="654F41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第二十一条 对通过考试的应聘人员，用人单位应组织对其思想政治表现、道德品质、业务能力、工作实绩等情况进行考核，并对应聘人员资格条件进行复查。 </w:t>
      </w:r>
    </w:p>
    <w:p w14:paraId="22D25B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第五章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聘 用</w:t>
      </w:r>
    </w:p>
    <w:p w14:paraId="7CBE8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第二十二条 经用人单位负责人员集体研究，按照考试和考核结果择优确定拟聘人员。 </w:t>
      </w:r>
    </w:p>
    <w:p w14:paraId="7FAEF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第二十三条 对拟聘人员应在适当范围进行公示，公示期一般为7至15日。 </w:t>
      </w:r>
    </w:p>
    <w:p w14:paraId="25ED39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第二十四条 用人单位与拟聘人员签订聘用合同前，按照干部人事管理权限的规定报批或备案。 </w:t>
      </w:r>
    </w:p>
    <w:p w14:paraId="44942F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第二十五条 用人单位法定代表人或者其委托人与受聘人员签订聘用合同，确立人事关系。 </w:t>
      </w:r>
    </w:p>
    <w:p w14:paraId="3A3A2B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第二十六条 事业单位公开招聘的人员按规定实行试用期制度。试用期包括在聘用合同期限内。 </w:t>
      </w:r>
    </w:p>
    <w:p w14:paraId="3E4D1C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试用期满合格的，予以正式聘用；不合格的，取消聘用。 </w:t>
      </w:r>
    </w:p>
    <w:p w14:paraId="0A3A9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第六章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纪律与监督</w:t>
      </w:r>
    </w:p>
    <w:p w14:paraId="6417B78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第二十七条 事业单位公开招聘人员实行回避制度。 </w:t>
      </w:r>
    </w:p>
    <w:p w14:paraId="2C6D7C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14:paraId="508A3B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聘用单位负责人员和招聘工作人员在办理人员聘用事项时，涉及与本人有上述亲属关系或者其他可能影响招聘公正的，也应当回避。 </w:t>
      </w:r>
    </w:p>
    <w:p w14:paraId="6D1035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第二十八条 招聘工作要做到信息公开、过程公开、结果公开，接受社会及有关部门的监督。 </w:t>
      </w:r>
    </w:p>
    <w:p w14:paraId="00FBC07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14:paraId="1B8C12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第三十条 严格公开招聘纪律。对有下列违反本规定情形的，必须严肃处理。构成犯罪的，依法追究刑事责任。 </w:t>
      </w:r>
    </w:p>
    <w:p w14:paraId="575B4C8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（一）应聘人员伪造、涂改证件、证明，或以其他不正当手段获取应聘资格的；</w:t>
      </w:r>
    </w:p>
    <w:p w14:paraId="3DFFC4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（二）应聘人员在考试考核过程中作弊的；</w:t>
      </w:r>
    </w:p>
    <w:p w14:paraId="57FC70C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（三）招聘工作人员指使、纵容他人作弊，或在考试考核过程中参与作弊的；</w:t>
      </w:r>
    </w:p>
    <w:p w14:paraId="1B6B6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（四）招聘工作人员故意泄露考试题目的；</w:t>
      </w:r>
    </w:p>
    <w:p w14:paraId="1B7014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（五）事业单位负责人员违反规定私自聘用人员的；</w:t>
      </w:r>
    </w:p>
    <w:p w14:paraId="76B9BC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（六）政府人事行政部门、事业单位主管部门工作人员违反规定，影响招聘公平、公正进行的；</w:t>
      </w:r>
    </w:p>
    <w:p w14:paraId="2C3800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（七）违反本规定的其他情形的。 </w:t>
      </w:r>
    </w:p>
    <w:p w14:paraId="597C1B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第三十一条 对违反公开招聘纪律的应聘人员，视情节轻重取消考试或聘用资格；对违反本规定招聘的受聘人员，一经查实，应当解除聘用合同，予以清退。 </w:t>
      </w:r>
    </w:p>
    <w:p w14:paraId="2E7E00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第三十二条 对违反公开招聘纪律的工作人员，视情节轻重调离招聘工作岗位或给予处分；对违反公开招聘纪律的其他相关人员，按照有关规定追究责任。 </w:t>
      </w:r>
    </w:p>
    <w:p w14:paraId="11C35B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第七章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附 则</w:t>
      </w:r>
    </w:p>
    <w:p w14:paraId="23B203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第三十三条 事业单位需要招聘外国国籍人员的，须报省级以上政府人事行政部门核准，并按照国家有关规定进行招聘。 </w:t>
      </w:r>
    </w:p>
    <w:p w14:paraId="579E47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第三十四条 省、自治区、直辖市政府人事行政部门可以根据本规定，制定本地区的公开招聘办法。 </w:t>
      </w:r>
    </w:p>
    <w:p w14:paraId="08E15B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第三十五条 本规定自2006年1月1日起执行。</w:t>
      </w:r>
    </w:p>
    <w:p w14:paraId="29FDC20A">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F1379"/>
    <w:rsid w:val="11DB0D58"/>
    <w:rsid w:val="24D02576"/>
    <w:rsid w:val="6A4F1379"/>
    <w:rsid w:val="6AE3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2026-03-03T09:34:00Z</dcterms:created>
  <dc:creator>WPS_1664346041</dc:creator>
  <cp:lastModifiedBy>WPS_1664346041</cp:lastModifiedBy>
  <dcterms:modified xsi:type="dcterms:W3CDTF">2026-03-03T09:39:08Z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D71D2B1C4DB149339FD62861B3ECDF22_13</vt:lpwstr>
  </property>
  <property fmtid="{D5CDD505-2E9C-101B-9397-08002B2CF9AE}" pid="4" name="KSOTemplateDocerSaveRecord">
    <vt:lpwstr>eyJoZGlkIjoiMDkwOGU0OGUxMmRjMzdjMjkyODg1NjZmZDA2MzJkMWYiLCJ1c2VySWQiOiIxNDE3MTQxMjIzIn0=</vt:lpwstr>
  </property>
</Properties>
</file>